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A1A1EE" w14:textId="77777777" w:rsidR="00234221" w:rsidRDefault="00234221">
      <w:pPr>
        <w:rPr>
          <w:rFonts w:ascii="Arial" w:hAnsi="Arial" w:cs="Arial"/>
          <w:b/>
          <w:sz w:val="24"/>
          <w:szCs w:val="24"/>
        </w:rPr>
      </w:pPr>
    </w:p>
    <w:p w14:paraId="6FCDFD7A" w14:textId="77777777" w:rsidR="00231296" w:rsidRDefault="00231296">
      <w:pPr>
        <w:rPr>
          <w:rFonts w:ascii="Arial" w:hAnsi="Arial" w:cs="Arial"/>
          <w:b/>
          <w:sz w:val="24"/>
          <w:szCs w:val="24"/>
        </w:rPr>
      </w:pPr>
      <w:r w:rsidRPr="00231296">
        <w:rPr>
          <w:rFonts w:ascii="Arial" w:hAnsi="Arial" w:cs="Arial"/>
          <w:b/>
          <w:sz w:val="24"/>
          <w:szCs w:val="24"/>
        </w:rPr>
        <w:t>Internal Verification</w:t>
      </w:r>
    </w:p>
    <w:p w14:paraId="4C821F3D" w14:textId="77777777" w:rsidR="00231296" w:rsidRDefault="00231296" w:rsidP="00E27F39">
      <w:pPr>
        <w:rPr>
          <w:rFonts w:ascii="Arial" w:hAnsi="Arial" w:cs="Arial"/>
          <w:sz w:val="24"/>
          <w:szCs w:val="24"/>
        </w:rPr>
      </w:pPr>
      <w:r>
        <w:rPr>
          <w:rFonts w:ascii="Arial" w:hAnsi="Arial" w:cs="Arial"/>
          <w:sz w:val="24"/>
          <w:szCs w:val="24"/>
        </w:rPr>
        <w:t>Devon and Cornwall Counselling Hub will take responsibility for ensuring that internal moderati</w:t>
      </w:r>
      <w:r w:rsidR="00F64470">
        <w:rPr>
          <w:rFonts w:ascii="Arial" w:hAnsi="Arial" w:cs="Arial"/>
          <w:sz w:val="24"/>
          <w:szCs w:val="24"/>
        </w:rPr>
        <w:t>on and verification is carried out during</w:t>
      </w:r>
      <w:r>
        <w:rPr>
          <w:rFonts w:ascii="Arial" w:hAnsi="Arial" w:cs="Arial"/>
          <w:sz w:val="24"/>
          <w:szCs w:val="24"/>
        </w:rPr>
        <w:t xml:space="preserve"> each </w:t>
      </w:r>
      <w:r w:rsidR="00F64470">
        <w:rPr>
          <w:rFonts w:ascii="Arial" w:hAnsi="Arial" w:cs="Arial"/>
          <w:sz w:val="24"/>
          <w:szCs w:val="24"/>
        </w:rPr>
        <w:t xml:space="preserve">academic </w:t>
      </w:r>
      <w:r>
        <w:rPr>
          <w:rFonts w:ascii="Arial" w:hAnsi="Arial" w:cs="Arial"/>
          <w:sz w:val="24"/>
          <w:szCs w:val="24"/>
        </w:rPr>
        <w:t>year.  It will do this by:</w:t>
      </w:r>
    </w:p>
    <w:p w14:paraId="36F552FC" w14:textId="77777777" w:rsidR="00231296" w:rsidRDefault="00231296" w:rsidP="00E27F39">
      <w:pPr>
        <w:pStyle w:val="ListParagraph"/>
        <w:numPr>
          <w:ilvl w:val="0"/>
          <w:numId w:val="1"/>
        </w:numPr>
        <w:rPr>
          <w:rFonts w:ascii="Arial" w:hAnsi="Arial" w:cs="Arial"/>
          <w:sz w:val="24"/>
          <w:szCs w:val="24"/>
        </w:rPr>
      </w:pPr>
      <w:r>
        <w:rPr>
          <w:rFonts w:ascii="Arial" w:hAnsi="Arial" w:cs="Arial"/>
          <w:sz w:val="24"/>
          <w:szCs w:val="24"/>
        </w:rPr>
        <w:t xml:space="preserve"> Making </w:t>
      </w:r>
      <w:r w:rsidR="00B462E0">
        <w:rPr>
          <w:rFonts w:ascii="Arial" w:hAnsi="Arial" w:cs="Arial"/>
          <w:sz w:val="24"/>
          <w:szCs w:val="24"/>
        </w:rPr>
        <w:t xml:space="preserve">sure that the courses it delivers are meeting the standards hoped for by the organisation and by the CPCAB.  It will do this by holding regular verification meetings where course content and quality will be discussed and areas for improvement identified and action plans drawn up.  Action plans will be monitored in subsequent meetings.  </w:t>
      </w:r>
    </w:p>
    <w:p w14:paraId="6E64DBA1" w14:textId="77777777" w:rsidR="00B462E0" w:rsidRDefault="00B462E0" w:rsidP="00E27F39">
      <w:pPr>
        <w:pStyle w:val="ListParagraph"/>
        <w:numPr>
          <w:ilvl w:val="0"/>
          <w:numId w:val="1"/>
        </w:numPr>
        <w:rPr>
          <w:rFonts w:ascii="Arial" w:hAnsi="Arial" w:cs="Arial"/>
          <w:sz w:val="24"/>
          <w:szCs w:val="24"/>
        </w:rPr>
      </w:pPr>
      <w:r>
        <w:rPr>
          <w:rFonts w:ascii="Arial" w:hAnsi="Arial" w:cs="Arial"/>
          <w:sz w:val="24"/>
          <w:szCs w:val="24"/>
        </w:rPr>
        <w:t>Having access to course materials such as schemes of work, lesson plans and handouts and will be asked to provide feedback on the quality o</w:t>
      </w:r>
      <w:r w:rsidR="00F64470">
        <w:rPr>
          <w:rFonts w:ascii="Arial" w:hAnsi="Arial" w:cs="Arial"/>
          <w:sz w:val="24"/>
          <w:szCs w:val="24"/>
        </w:rPr>
        <w:t>f the courses and its materials and to ensure that national standards are met.</w:t>
      </w:r>
    </w:p>
    <w:p w14:paraId="02822835" w14:textId="77777777" w:rsidR="00B462E0" w:rsidRDefault="00B462E0" w:rsidP="00E27F39">
      <w:pPr>
        <w:pStyle w:val="ListParagraph"/>
        <w:numPr>
          <w:ilvl w:val="0"/>
          <w:numId w:val="1"/>
        </w:numPr>
        <w:rPr>
          <w:rFonts w:ascii="Arial" w:hAnsi="Arial" w:cs="Arial"/>
          <w:sz w:val="24"/>
          <w:szCs w:val="24"/>
        </w:rPr>
      </w:pPr>
      <w:r>
        <w:rPr>
          <w:rFonts w:ascii="Arial" w:hAnsi="Arial" w:cs="Arial"/>
          <w:sz w:val="24"/>
          <w:szCs w:val="24"/>
        </w:rPr>
        <w:t>Monitoring the training and development of teaching staff including checking attendance of CPCAB standar</w:t>
      </w:r>
      <w:r w:rsidR="00F64470">
        <w:rPr>
          <w:rFonts w:ascii="Arial" w:hAnsi="Arial" w:cs="Arial"/>
          <w:sz w:val="24"/>
          <w:szCs w:val="24"/>
        </w:rPr>
        <w:t xml:space="preserve">disation meetings and attend CPCAB standardisation </w:t>
      </w:r>
      <w:proofErr w:type="gramStart"/>
      <w:r w:rsidR="00F64470">
        <w:rPr>
          <w:rFonts w:ascii="Arial" w:hAnsi="Arial" w:cs="Arial"/>
          <w:sz w:val="24"/>
          <w:szCs w:val="24"/>
        </w:rPr>
        <w:t>meetings</w:t>
      </w:r>
      <w:proofErr w:type="gramEnd"/>
      <w:r w:rsidR="00F64470">
        <w:rPr>
          <w:rFonts w:ascii="Arial" w:hAnsi="Arial" w:cs="Arial"/>
          <w:sz w:val="24"/>
          <w:szCs w:val="24"/>
        </w:rPr>
        <w:t xml:space="preserve"> as necessary.</w:t>
      </w:r>
    </w:p>
    <w:p w14:paraId="689D4069" w14:textId="77777777" w:rsidR="00B462E0" w:rsidRDefault="00B462E0" w:rsidP="00E27F39">
      <w:pPr>
        <w:pStyle w:val="ListParagraph"/>
        <w:numPr>
          <w:ilvl w:val="0"/>
          <w:numId w:val="1"/>
        </w:numPr>
        <w:rPr>
          <w:rFonts w:ascii="Arial" w:hAnsi="Arial" w:cs="Arial"/>
          <w:sz w:val="24"/>
          <w:szCs w:val="24"/>
        </w:rPr>
      </w:pPr>
      <w:r>
        <w:rPr>
          <w:rFonts w:ascii="Arial" w:hAnsi="Arial" w:cs="Arial"/>
          <w:sz w:val="24"/>
          <w:szCs w:val="24"/>
        </w:rPr>
        <w:t>Monitoring standardisation of assessments by sampling assessment and moderation decisions.</w:t>
      </w:r>
    </w:p>
    <w:p w14:paraId="2FB1A77A" w14:textId="77777777" w:rsidR="00B462E0" w:rsidRDefault="00B462E0" w:rsidP="00E27F39">
      <w:pPr>
        <w:pStyle w:val="ListParagraph"/>
        <w:numPr>
          <w:ilvl w:val="0"/>
          <w:numId w:val="1"/>
        </w:numPr>
        <w:rPr>
          <w:rFonts w:ascii="Arial" w:hAnsi="Arial" w:cs="Arial"/>
          <w:sz w:val="24"/>
          <w:szCs w:val="24"/>
        </w:rPr>
      </w:pPr>
      <w:r>
        <w:rPr>
          <w:rFonts w:ascii="Arial" w:hAnsi="Arial" w:cs="Arial"/>
          <w:sz w:val="24"/>
          <w:szCs w:val="24"/>
        </w:rPr>
        <w:t>Ensuring that appropriate resources are available for Learners and that records are accurate and up to date.</w:t>
      </w:r>
    </w:p>
    <w:p w14:paraId="4D72C345" w14:textId="77777777" w:rsidR="00F64470" w:rsidRPr="00F64470" w:rsidRDefault="00F64470" w:rsidP="00E27F39">
      <w:pPr>
        <w:pStyle w:val="ListParagraph"/>
        <w:rPr>
          <w:rFonts w:ascii="Arial" w:hAnsi="Arial" w:cs="Arial"/>
          <w:sz w:val="24"/>
          <w:szCs w:val="24"/>
        </w:rPr>
      </w:pPr>
    </w:p>
    <w:p w14:paraId="46BA00A3" w14:textId="77777777" w:rsidR="00F64470" w:rsidRDefault="00F64470" w:rsidP="00E27F39">
      <w:pPr>
        <w:rPr>
          <w:rFonts w:ascii="Arial" w:hAnsi="Arial" w:cs="Arial"/>
          <w:b/>
          <w:sz w:val="24"/>
          <w:szCs w:val="24"/>
        </w:rPr>
      </w:pPr>
      <w:r w:rsidRPr="00F64470">
        <w:rPr>
          <w:rFonts w:ascii="Arial" w:hAnsi="Arial" w:cs="Arial"/>
          <w:b/>
          <w:sz w:val="24"/>
          <w:szCs w:val="24"/>
        </w:rPr>
        <w:t xml:space="preserve">Internal Moderation </w:t>
      </w:r>
    </w:p>
    <w:p w14:paraId="68B74D7F" w14:textId="77777777" w:rsidR="00F64470" w:rsidRDefault="00F64470" w:rsidP="00E27F39">
      <w:pPr>
        <w:rPr>
          <w:rFonts w:ascii="Arial" w:hAnsi="Arial" w:cs="Arial"/>
          <w:sz w:val="24"/>
          <w:szCs w:val="24"/>
        </w:rPr>
      </w:pPr>
      <w:r>
        <w:rPr>
          <w:rFonts w:ascii="Arial" w:hAnsi="Arial" w:cs="Arial"/>
          <w:sz w:val="24"/>
          <w:szCs w:val="24"/>
        </w:rPr>
        <w:t>The centre will take responsibility for internal moderation by:</w:t>
      </w:r>
    </w:p>
    <w:p w14:paraId="5B24EAA2" w14:textId="77777777" w:rsidR="00F64470" w:rsidRDefault="00F64470" w:rsidP="00E27F39">
      <w:pPr>
        <w:pStyle w:val="ListParagraph"/>
        <w:numPr>
          <w:ilvl w:val="0"/>
          <w:numId w:val="2"/>
        </w:numPr>
        <w:rPr>
          <w:rFonts w:ascii="Arial" w:hAnsi="Arial" w:cs="Arial"/>
          <w:sz w:val="24"/>
          <w:szCs w:val="24"/>
        </w:rPr>
      </w:pPr>
      <w:r>
        <w:rPr>
          <w:rFonts w:ascii="Arial" w:hAnsi="Arial" w:cs="Arial"/>
          <w:sz w:val="24"/>
          <w:szCs w:val="24"/>
        </w:rPr>
        <w:t xml:space="preserve">Ensuring that teaching staff regularly cross mark a sample of each other’s assessments to ensure consistency and fairness and that Centre and CPCAB standards are maintained.  </w:t>
      </w:r>
    </w:p>
    <w:p w14:paraId="6571804F" w14:textId="77777777" w:rsidR="00F64470" w:rsidRDefault="00F64470" w:rsidP="00E27F39">
      <w:pPr>
        <w:pStyle w:val="ListParagraph"/>
        <w:numPr>
          <w:ilvl w:val="0"/>
          <w:numId w:val="2"/>
        </w:numPr>
        <w:rPr>
          <w:rFonts w:ascii="Arial" w:hAnsi="Arial" w:cs="Arial"/>
          <w:sz w:val="24"/>
          <w:szCs w:val="24"/>
        </w:rPr>
      </w:pPr>
      <w:r>
        <w:rPr>
          <w:rFonts w:ascii="Arial" w:hAnsi="Arial" w:cs="Arial"/>
          <w:sz w:val="24"/>
          <w:szCs w:val="24"/>
        </w:rPr>
        <w:t xml:space="preserve"> When moderation has ta</w:t>
      </w:r>
      <w:r w:rsidR="00234221">
        <w:rPr>
          <w:rFonts w:ascii="Arial" w:hAnsi="Arial" w:cs="Arial"/>
          <w:sz w:val="24"/>
          <w:szCs w:val="24"/>
        </w:rPr>
        <w:t>ken place, feedback records may</w:t>
      </w:r>
      <w:r>
        <w:rPr>
          <w:rFonts w:ascii="Arial" w:hAnsi="Arial" w:cs="Arial"/>
          <w:sz w:val="24"/>
          <w:szCs w:val="24"/>
        </w:rPr>
        <w:t xml:space="preserve"> be created and discussed in team meetings to monitor and improve the quality of the assessment process.</w:t>
      </w:r>
    </w:p>
    <w:p w14:paraId="13157EEC" w14:textId="77777777" w:rsidR="00F64470" w:rsidRPr="00F64470" w:rsidRDefault="00F64470" w:rsidP="00E27F39">
      <w:pPr>
        <w:pStyle w:val="ListParagraph"/>
        <w:numPr>
          <w:ilvl w:val="0"/>
          <w:numId w:val="2"/>
        </w:numPr>
        <w:rPr>
          <w:rFonts w:ascii="Arial" w:hAnsi="Arial" w:cs="Arial"/>
          <w:sz w:val="24"/>
          <w:szCs w:val="24"/>
        </w:rPr>
      </w:pPr>
      <w:r>
        <w:rPr>
          <w:rFonts w:ascii="Arial" w:hAnsi="Arial" w:cs="Arial"/>
          <w:sz w:val="24"/>
          <w:szCs w:val="24"/>
        </w:rPr>
        <w:t xml:space="preserve">Moderation feedback forms will be made available for internal verification procedures. </w:t>
      </w:r>
    </w:p>
    <w:p w14:paraId="138260A4" w14:textId="71C6FFA5" w:rsidR="00E27F39" w:rsidRPr="00E27F39" w:rsidRDefault="00E27F39" w:rsidP="00E27F39">
      <w:pPr>
        <w:pStyle w:val="NoSpacing"/>
        <w:rPr>
          <w:rFonts w:ascii="Arial" w:hAnsi="Arial" w:cs="Arial"/>
          <w:b/>
          <w:sz w:val="24"/>
          <w:szCs w:val="24"/>
        </w:rPr>
      </w:pPr>
      <w:r w:rsidRPr="00E27F39">
        <w:rPr>
          <w:rFonts w:ascii="Arial" w:hAnsi="Arial" w:cs="Arial"/>
          <w:b/>
          <w:sz w:val="24"/>
          <w:szCs w:val="24"/>
        </w:rPr>
        <w:t>External verifiers</w:t>
      </w:r>
    </w:p>
    <w:p w14:paraId="1226434B" w14:textId="77777777" w:rsidR="00E27F39" w:rsidRDefault="00E27F39" w:rsidP="00E27F39">
      <w:pPr>
        <w:pStyle w:val="NoSpacing"/>
        <w:rPr>
          <w:rFonts w:ascii="Arial" w:hAnsi="Arial" w:cs="Arial"/>
          <w:sz w:val="24"/>
          <w:szCs w:val="24"/>
        </w:rPr>
      </w:pPr>
    </w:p>
    <w:p w14:paraId="356C12B6" w14:textId="463F70C8" w:rsidR="00E27F39" w:rsidRPr="00E27F39" w:rsidRDefault="00E27F39" w:rsidP="00E27F39">
      <w:pPr>
        <w:pStyle w:val="NoSpacing"/>
        <w:rPr>
          <w:rFonts w:ascii="Arial" w:hAnsi="Arial" w:cs="Arial"/>
          <w:sz w:val="24"/>
          <w:szCs w:val="24"/>
        </w:rPr>
      </w:pPr>
      <w:r>
        <w:rPr>
          <w:rFonts w:ascii="Arial" w:hAnsi="Arial" w:cs="Arial"/>
          <w:sz w:val="24"/>
          <w:szCs w:val="24"/>
        </w:rPr>
        <w:t>E</w:t>
      </w:r>
      <w:r w:rsidRPr="00E27F39">
        <w:rPr>
          <w:rFonts w:ascii="Arial" w:hAnsi="Arial" w:cs="Arial"/>
          <w:sz w:val="24"/>
          <w:szCs w:val="24"/>
        </w:rPr>
        <w:t xml:space="preserve">xternal Verifiers are appointed by the awarding bodies </w:t>
      </w:r>
      <w:r>
        <w:rPr>
          <w:rFonts w:ascii="Arial" w:hAnsi="Arial" w:cs="Arial"/>
          <w:sz w:val="24"/>
          <w:szCs w:val="24"/>
        </w:rPr>
        <w:t>and will liaise</w:t>
      </w:r>
      <w:r w:rsidRPr="00E27F39">
        <w:rPr>
          <w:rFonts w:ascii="Arial" w:hAnsi="Arial" w:cs="Arial"/>
          <w:sz w:val="24"/>
          <w:szCs w:val="24"/>
        </w:rPr>
        <w:t xml:space="preserve"> with the DCCH appointed Internal Verifier</w:t>
      </w:r>
    </w:p>
    <w:p w14:paraId="0E16A53D" w14:textId="77777777" w:rsidR="00E27F39" w:rsidRPr="00E27F39" w:rsidRDefault="00E27F39" w:rsidP="00E27F39">
      <w:pPr>
        <w:pStyle w:val="NoSpacing"/>
        <w:ind w:left="1494"/>
        <w:rPr>
          <w:rFonts w:ascii="Arial" w:hAnsi="Arial" w:cs="Arial"/>
          <w:sz w:val="24"/>
          <w:szCs w:val="24"/>
        </w:rPr>
      </w:pPr>
    </w:p>
    <w:p w14:paraId="1490D021" w14:textId="3C1D32DA" w:rsidR="00E27F39" w:rsidRPr="00E27F39" w:rsidRDefault="00E27F39" w:rsidP="00E27F39">
      <w:pPr>
        <w:pStyle w:val="NoSpacing"/>
        <w:rPr>
          <w:rFonts w:ascii="Arial" w:hAnsi="Arial" w:cs="Arial"/>
          <w:sz w:val="24"/>
          <w:szCs w:val="24"/>
        </w:rPr>
      </w:pPr>
      <w:r w:rsidRPr="00E27F39">
        <w:rPr>
          <w:rFonts w:ascii="Arial" w:hAnsi="Arial" w:cs="Arial"/>
          <w:sz w:val="24"/>
          <w:szCs w:val="24"/>
        </w:rPr>
        <w:t xml:space="preserve">The role of the External Verifier is to ensure that DCCH is delivering and assessing the programme / course in accordance with Awarding Body requirements. </w:t>
      </w:r>
    </w:p>
    <w:p w14:paraId="49E12CD0" w14:textId="77777777" w:rsidR="00E27F39" w:rsidRDefault="00E27F39" w:rsidP="00E27F39">
      <w:pPr>
        <w:pStyle w:val="NoSpacing"/>
        <w:rPr>
          <w:rFonts w:ascii="Arial" w:hAnsi="Arial" w:cs="Arial"/>
          <w:sz w:val="24"/>
          <w:szCs w:val="24"/>
        </w:rPr>
      </w:pPr>
    </w:p>
    <w:p w14:paraId="6347A913" w14:textId="77777777" w:rsidR="00E27F39" w:rsidRDefault="00E27F39" w:rsidP="00E27F39">
      <w:pPr>
        <w:pStyle w:val="NoSpacing"/>
        <w:rPr>
          <w:rFonts w:ascii="Arial" w:hAnsi="Arial" w:cs="Arial"/>
          <w:sz w:val="24"/>
          <w:szCs w:val="24"/>
        </w:rPr>
      </w:pPr>
    </w:p>
    <w:p w14:paraId="36BC00E9" w14:textId="77777777" w:rsidR="00E27F39" w:rsidRDefault="00E27F39" w:rsidP="00E27F39">
      <w:pPr>
        <w:pStyle w:val="NoSpacing"/>
        <w:rPr>
          <w:rFonts w:ascii="Arial" w:hAnsi="Arial" w:cs="Arial"/>
          <w:sz w:val="24"/>
          <w:szCs w:val="24"/>
        </w:rPr>
      </w:pPr>
    </w:p>
    <w:p w14:paraId="128D389D" w14:textId="68CA4E72" w:rsidR="00E27F39" w:rsidRPr="00E27F39" w:rsidRDefault="00E27F39" w:rsidP="00E27F39">
      <w:pPr>
        <w:pStyle w:val="NoSpacing"/>
        <w:rPr>
          <w:rFonts w:ascii="Arial" w:hAnsi="Arial" w:cs="Arial"/>
          <w:sz w:val="24"/>
          <w:szCs w:val="24"/>
        </w:rPr>
      </w:pPr>
      <w:r w:rsidRPr="00E27F39">
        <w:rPr>
          <w:rFonts w:ascii="Arial" w:hAnsi="Arial" w:cs="Arial"/>
          <w:sz w:val="24"/>
          <w:szCs w:val="24"/>
        </w:rPr>
        <w:t xml:space="preserve">External Verifiers </w:t>
      </w:r>
      <w:r w:rsidR="00BF0DAD" w:rsidRPr="00E27F39">
        <w:rPr>
          <w:rFonts w:ascii="Arial" w:hAnsi="Arial" w:cs="Arial"/>
          <w:sz w:val="24"/>
          <w:szCs w:val="24"/>
        </w:rPr>
        <w:t>can</w:t>
      </w:r>
      <w:r w:rsidRPr="00E27F39">
        <w:rPr>
          <w:rFonts w:ascii="Arial" w:hAnsi="Arial" w:cs="Arial"/>
          <w:sz w:val="24"/>
          <w:szCs w:val="24"/>
        </w:rPr>
        <w:t xml:space="preserve"> recommend withholding of learner certificates if requirements are not met. </w:t>
      </w:r>
    </w:p>
    <w:p w14:paraId="4EC1A278" w14:textId="77777777" w:rsidR="00E27F39" w:rsidRPr="00E27F39" w:rsidRDefault="00E27F39" w:rsidP="00E27F39">
      <w:pPr>
        <w:pStyle w:val="NoSpacing"/>
        <w:ind w:left="1494"/>
        <w:rPr>
          <w:rFonts w:ascii="Arial" w:hAnsi="Arial" w:cs="Arial"/>
          <w:sz w:val="24"/>
          <w:szCs w:val="24"/>
        </w:rPr>
      </w:pPr>
    </w:p>
    <w:p w14:paraId="344E6771" w14:textId="3F8A1E5D" w:rsidR="00E27F39" w:rsidRPr="00E27F39" w:rsidRDefault="00E27F39" w:rsidP="00E27F39">
      <w:pPr>
        <w:pStyle w:val="NoSpacing"/>
        <w:rPr>
          <w:rFonts w:ascii="Arial" w:hAnsi="Arial" w:cs="Arial"/>
          <w:sz w:val="24"/>
          <w:szCs w:val="24"/>
        </w:rPr>
      </w:pPr>
      <w:r w:rsidRPr="00E27F39">
        <w:rPr>
          <w:rFonts w:ascii="Arial" w:hAnsi="Arial" w:cs="Arial"/>
          <w:sz w:val="24"/>
          <w:szCs w:val="24"/>
        </w:rPr>
        <w:t>The Internal Verifier ensures that candidate portfolios, assessment records and documentation meet the College and Awarding Body requirements.</w:t>
      </w:r>
    </w:p>
    <w:p w14:paraId="1952CD32" w14:textId="77777777" w:rsidR="00E27F39" w:rsidRDefault="00E27F39" w:rsidP="00E27F39">
      <w:pPr>
        <w:pStyle w:val="NoSpacing"/>
        <w:rPr>
          <w:rFonts w:ascii="Arial" w:hAnsi="Arial" w:cs="Arial"/>
          <w:sz w:val="24"/>
          <w:szCs w:val="24"/>
        </w:rPr>
      </w:pPr>
    </w:p>
    <w:p w14:paraId="3EE32B80" w14:textId="3BEBD421" w:rsidR="00E27F39" w:rsidRDefault="00BF0DAD" w:rsidP="00E27F39">
      <w:pPr>
        <w:pStyle w:val="NoSpacing"/>
        <w:rPr>
          <w:rFonts w:ascii="Arial" w:hAnsi="Arial" w:cs="Arial"/>
          <w:sz w:val="24"/>
          <w:szCs w:val="24"/>
        </w:rPr>
      </w:pPr>
      <w:r w:rsidRPr="00E27F39">
        <w:rPr>
          <w:rFonts w:ascii="Arial" w:hAnsi="Arial" w:cs="Arial"/>
          <w:sz w:val="24"/>
          <w:szCs w:val="24"/>
        </w:rPr>
        <w:t>To</w:t>
      </w:r>
      <w:r w:rsidR="00E27F39" w:rsidRPr="00E27F39">
        <w:rPr>
          <w:rFonts w:ascii="Arial" w:hAnsi="Arial" w:cs="Arial"/>
          <w:sz w:val="24"/>
          <w:szCs w:val="24"/>
        </w:rPr>
        <w:t xml:space="preserve"> achieve the above, Internal Verifiers are required to sample portfolios and assessments. External verifiers will also wish to sample and examine students’ work, which must be made available on request for this purpose.</w:t>
      </w:r>
    </w:p>
    <w:p w14:paraId="65DEDF16" w14:textId="77777777" w:rsidR="00E27F39" w:rsidRDefault="00E27F39" w:rsidP="00E27F39">
      <w:pPr>
        <w:pStyle w:val="Footer"/>
        <w:jc w:val="right"/>
        <w:rPr>
          <w:b/>
          <w:sz w:val="24"/>
          <w:szCs w:val="24"/>
        </w:rPr>
      </w:pPr>
    </w:p>
    <w:p w14:paraId="42C83810" w14:textId="77777777" w:rsidR="00E27F39" w:rsidRDefault="00E27F39" w:rsidP="00E27F39">
      <w:pPr>
        <w:pStyle w:val="Footer"/>
        <w:jc w:val="right"/>
        <w:rPr>
          <w:b/>
          <w:sz w:val="24"/>
          <w:szCs w:val="24"/>
        </w:rPr>
      </w:pPr>
    </w:p>
    <w:p w14:paraId="4242EE88" w14:textId="77777777" w:rsidR="00E27F39" w:rsidRDefault="00E27F39" w:rsidP="00E27F39">
      <w:pPr>
        <w:pStyle w:val="Footer"/>
        <w:jc w:val="right"/>
        <w:rPr>
          <w:b/>
          <w:sz w:val="24"/>
          <w:szCs w:val="24"/>
        </w:rPr>
      </w:pPr>
    </w:p>
    <w:p w14:paraId="46400986" w14:textId="3187E601" w:rsidR="00E27F39" w:rsidRDefault="00E27F39" w:rsidP="00E27F39">
      <w:pPr>
        <w:pStyle w:val="Footer"/>
        <w:jc w:val="right"/>
        <w:rPr>
          <w:b/>
          <w:sz w:val="24"/>
          <w:szCs w:val="24"/>
        </w:rPr>
      </w:pPr>
      <w:r>
        <w:rPr>
          <w:b/>
          <w:sz w:val="24"/>
          <w:szCs w:val="24"/>
        </w:rPr>
        <w:t>July 2018 MH</w:t>
      </w:r>
    </w:p>
    <w:p w14:paraId="21BA218A" w14:textId="77777777" w:rsidR="00E27F39" w:rsidRPr="00231296" w:rsidRDefault="00E27F39" w:rsidP="00E27F39">
      <w:pPr>
        <w:pStyle w:val="Footer"/>
        <w:jc w:val="right"/>
        <w:rPr>
          <w:b/>
          <w:sz w:val="24"/>
          <w:szCs w:val="24"/>
        </w:rPr>
      </w:pPr>
      <w:r>
        <w:rPr>
          <w:b/>
          <w:sz w:val="24"/>
          <w:szCs w:val="24"/>
        </w:rPr>
        <w:t>Reviewed Sept 2020 CLH</w:t>
      </w:r>
    </w:p>
    <w:p w14:paraId="44567EE0" w14:textId="77777777" w:rsidR="00E27F39" w:rsidRPr="00E27F39" w:rsidRDefault="00E27F39" w:rsidP="00E27F39">
      <w:pPr>
        <w:pStyle w:val="NoSpacing"/>
        <w:rPr>
          <w:rFonts w:ascii="Arial" w:hAnsi="Arial" w:cs="Arial"/>
          <w:sz w:val="24"/>
          <w:szCs w:val="24"/>
        </w:rPr>
      </w:pPr>
    </w:p>
    <w:p w14:paraId="3AB2E5E6" w14:textId="77777777" w:rsidR="00F64470" w:rsidRPr="00F64470" w:rsidRDefault="00F64470" w:rsidP="00E27F39">
      <w:pPr>
        <w:rPr>
          <w:rFonts w:ascii="Arial" w:hAnsi="Arial" w:cs="Arial"/>
          <w:b/>
          <w:sz w:val="24"/>
          <w:szCs w:val="24"/>
        </w:rPr>
      </w:pPr>
    </w:p>
    <w:sectPr w:rsidR="00F64470" w:rsidRPr="00F64470" w:rsidSect="00691F37">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A7CF2E" w14:textId="77777777" w:rsidR="00867FE7" w:rsidRDefault="00867FE7" w:rsidP="00231296">
      <w:pPr>
        <w:spacing w:after="0" w:line="240" w:lineRule="auto"/>
      </w:pPr>
      <w:r>
        <w:separator/>
      </w:r>
    </w:p>
  </w:endnote>
  <w:endnote w:type="continuationSeparator" w:id="0">
    <w:p w14:paraId="771C96A7" w14:textId="77777777" w:rsidR="00867FE7" w:rsidRDefault="00867FE7" w:rsidP="002312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94768232"/>
      <w:docPartObj>
        <w:docPartGallery w:val="Page Numbers (Bottom of Page)"/>
        <w:docPartUnique/>
      </w:docPartObj>
    </w:sdtPr>
    <w:sdtEndPr>
      <w:rPr>
        <w:color w:val="7F7F7F" w:themeColor="background1" w:themeShade="7F"/>
        <w:spacing w:val="60"/>
      </w:rPr>
    </w:sdtEndPr>
    <w:sdtContent>
      <w:p w14:paraId="470118D3" w14:textId="04B75DAC" w:rsidR="00E27F39" w:rsidRDefault="00E27F39">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Pr="00E27F39">
          <w:rPr>
            <w:b/>
            <w:bCs/>
            <w:noProof/>
          </w:rPr>
          <w:t>2</w:t>
        </w:r>
        <w:r>
          <w:rPr>
            <w:b/>
            <w:bCs/>
            <w:noProof/>
          </w:rPr>
          <w:fldChar w:fldCharType="end"/>
        </w:r>
        <w:r>
          <w:rPr>
            <w:b/>
            <w:bCs/>
            <w:noProof/>
          </w:rPr>
          <w:t xml:space="preserve"> of 2</w:t>
        </w:r>
        <w:r>
          <w:rPr>
            <w:b/>
            <w:bCs/>
          </w:rPr>
          <w:t xml:space="preserve"> | </w:t>
        </w:r>
        <w:r>
          <w:rPr>
            <w:color w:val="7F7F7F" w:themeColor="background1" w:themeShade="7F"/>
            <w:spacing w:val="60"/>
          </w:rPr>
          <w:t>Page</w:t>
        </w:r>
      </w:p>
    </w:sdtContent>
  </w:sdt>
  <w:p w14:paraId="6C824377" w14:textId="7FD9C74D" w:rsidR="00E27F39" w:rsidRPr="00E27F39" w:rsidRDefault="00E27F39" w:rsidP="00E27F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981179" w14:textId="77777777" w:rsidR="00867FE7" w:rsidRDefault="00867FE7" w:rsidP="00231296">
      <w:pPr>
        <w:spacing w:after="0" w:line="240" w:lineRule="auto"/>
      </w:pPr>
      <w:r>
        <w:separator/>
      </w:r>
    </w:p>
  </w:footnote>
  <w:footnote w:type="continuationSeparator" w:id="0">
    <w:p w14:paraId="4DBBA42B" w14:textId="77777777" w:rsidR="00867FE7" w:rsidRDefault="00867FE7" w:rsidP="002312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4B0DAA" w14:textId="77777777" w:rsidR="00234221" w:rsidRDefault="00234221" w:rsidP="00231296">
    <w:pPr>
      <w:pStyle w:val="Header"/>
      <w:jc w:val="right"/>
      <w:rPr>
        <w:rFonts w:ascii="Arial" w:hAnsi="Arial" w:cs="Arial"/>
        <w:b/>
        <w:noProof/>
        <w:sz w:val="28"/>
        <w:szCs w:val="28"/>
        <w:lang w:eastAsia="en-GB"/>
      </w:rPr>
    </w:pPr>
    <w:r>
      <w:rPr>
        <w:rFonts w:ascii="Arial" w:hAnsi="Arial" w:cs="Arial"/>
        <w:b/>
        <w:noProof/>
        <w:sz w:val="28"/>
        <w:szCs w:val="28"/>
        <w:lang w:eastAsia="en-GB"/>
      </w:rPr>
      <w:t>Devon and Cornwall Counselling Hub</w:t>
    </w:r>
  </w:p>
  <w:p w14:paraId="3557E08A" w14:textId="77777777" w:rsidR="00234221" w:rsidRDefault="00234221" w:rsidP="00231296">
    <w:pPr>
      <w:pStyle w:val="Header"/>
      <w:jc w:val="right"/>
      <w:rPr>
        <w:rFonts w:ascii="Arial" w:hAnsi="Arial" w:cs="Arial"/>
        <w:b/>
        <w:noProof/>
        <w:sz w:val="28"/>
        <w:szCs w:val="28"/>
        <w:lang w:eastAsia="en-GB"/>
      </w:rPr>
    </w:pPr>
  </w:p>
  <w:p w14:paraId="074DE74D" w14:textId="77777777" w:rsidR="00231296" w:rsidRPr="00231296" w:rsidRDefault="00231296" w:rsidP="00231296">
    <w:pPr>
      <w:pStyle w:val="Header"/>
      <w:jc w:val="right"/>
      <w:rPr>
        <w:rFonts w:ascii="Arial" w:hAnsi="Arial" w:cs="Arial"/>
        <w:b/>
        <w:sz w:val="28"/>
        <w:szCs w:val="28"/>
      </w:rPr>
    </w:pPr>
    <w:r w:rsidRPr="00231296">
      <w:rPr>
        <w:rFonts w:ascii="Arial" w:hAnsi="Arial" w:cs="Arial"/>
        <w:b/>
        <w:noProof/>
        <w:sz w:val="28"/>
        <w:szCs w:val="28"/>
        <w:lang w:eastAsia="en-GB"/>
      </w:rPr>
      <w:t>Internal Moderation and Verification Procedures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334CE7"/>
    <w:multiLevelType w:val="hybridMultilevel"/>
    <w:tmpl w:val="0F22D1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0075492"/>
    <w:multiLevelType w:val="hybridMultilevel"/>
    <w:tmpl w:val="D952DB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62212B4"/>
    <w:multiLevelType w:val="hybridMultilevel"/>
    <w:tmpl w:val="857C6BE2"/>
    <w:lvl w:ilvl="0" w:tplc="08090001">
      <w:start w:val="1"/>
      <w:numFmt w:val="bullet"/>
      <w:lvlText w:val=""/>
      <w:lvlJc w:val="left"/>
      <w:pPr>
        <w:ind w:left="774" w:hanging="360"/>
      </w:pPr>
      <w:rPr>
        <w:rFonts w:ascii="Symbol" w:hAnsi="Symbol" w:hint="default"/>
      </w:rPr>
    </w:lvl>
    <w:lvl w:ilvl="1" w:tplc="08090003">
      <w:start w:val="1"/>
      <w:numFmt w:val="bullet"/>
      <w:lvlText w:val="o"/>
      <w:lvlJc w:val="left"/>
      <w:pPr>
        <w:ind w:left="1494" w:hanging="360"/>
      </w:pPr>
      <w:rPr>
        <w:rFonts w:ascii="Courier New" w:hAnsi="Courier New" w:cs="Courier New" w:hint="default"/>
      </w:rPr>
    </w:lvl>
    <w:lvl w:ilvl="2" w:tplc="08090005">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3" w15:restartNumberingAfterBreak="0">
    <w:nsid w:val="726A2EC3"/>
    <w:multiLevelType w:val="hybridMultilevel"/>
    <w:tmpl w:val="9EC0C3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1296"/>
    <w:rsid w:val="00053E4E"/>
    <w:rsid w:val="00160951"/>
    <w:rsid w:val="00231296"/>
    <w:rsid w:val="00234221"/>
    <w:rsid w:val="002B6F76"/>
    <w:rsid w:val="00691F37"/>
    <w:rsid w:val="00867FE7"/>
    <w:rsid w:val="00B462E0"/>
    <w:rsid w:val="00BC627D"/>
    <w:rsid w:val="00BF0DAD"/>
    <w:rsid w:val="00DD4396"/>
    <w:rsid w:val="00E27F39"/>
    <w:rsid w:val="00F644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B8B3E2C"/>
  <w15:docId w15:val="{595E378E-D2F4-46ED-9A3E-2E77D98BE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1F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12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1296"/>
  </w:style>
  <w:style w:type="paragraph" w:styleId="Footer">
    <w:name w:val="footer"/>
    <w:basedOn w:val="Normal"/>
    <w:link w:val="FooterChar"/>
    <w:uiPriority w:val="99"/>
    <w:unhideWhenUsed/>
    <w:rsid w:val="002312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1296"/>
  </w:style>
  <w:style w:type="paragraph" w:styleId="BalloonText">
    <w:name w:val="Balloon Text"/>
    <w:basedOn w:val="Normal"/>
    <w:link w:val="BalloonTextChar"/>
    <w:uiPriority w:val="99"/>
    <w:semiHidden/>
    <w:unhideWhenUsed/>
    <w:rsid w:val="002312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1296"/>
    <w:rPr>
      <w:rFonts w:ascii="Tahoma" w:hAnsi="Tahoma" w:cs="Tahoma"/>
      <w:sz w:val="16"/>
      <w:szCs w:val="16"/>
    </w:rPr>
  </w:style>
  <w:style w:type="paragraph" w:styleId="ListParagraph">
    <w:name w:val="List Paragraph"/>
    <w:basedOn w:val="Normal"/>
    <w:uiPriority w:val="34"/>
    <w:qFormat/>
    <w:rsid w:val="00231296"/>
    <w:pPr>
      <w:ind w:left="720"/>
      <w:contextualSpacing/>
    </w:pPr>
  </w:style>
  <w:style w:type="paragraph" w:styleId="NoSpacing">
    <w:name w:val="No Spacing"/>
    <w:uiPriority w:val="1"/>
    <w:qFormat/>
    <w:rsid w:val="00E27F3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366</Words>
  <Characters>2088</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Hartshorn</dc:creator>
  <cp:lastModifiedBy>M Hartshorn</cp:lastModifiedBy>
  <cp:revision>2</cp:revision>
  <cp:lastPrinted>2015-08-05T12:49:00Z</cp:lastPrinted>
  <dcterms:created xsi:type="dcterms:W3CDTF">2020-10-01T16:13:00Z</dcterms:created>
  <dcterms:modified xsi:type="dcterms:W3CDTF">2020-10-01T16:13:00Z</dcterms:modified>
</cp:coreProperties>
</file>